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9A8CB6" w14:textId="5D151308" w:rsidR="00776B2F" w:rsidRPr="00776B2F" w:rsidRDefault="00776B2F" w:rsidP="00776B2F">
      <w:pPr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</w:t>
      </w:r>
      <w:bookmarkStart w:id="0" w:name="_GoBack"/>
      <w:bookmarkEnd w:id="0"/>
    </w:p>
    <w:p w14:paraId="479DCEB1" w14:textId="57CB4DB5" w:rsidR="008237EB" w:rsidRPr="000E4838" w:rsidRDefault="008237EB" w:rsidP="001545E6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838">
        <w:rPr>
          <w:rFonts w:ascii="Times New Roman" w:hAnsi="Times New Roman" w:cs="Times New Roman"/>
          <w:b/>
          <w:sz w:val="24"/>
          <w:szCs w:val="24"/>
        </w:rPr>
        <w:t>Порядок</w:t>
      </w:r>
    </w:p>
    <w:p w14:paraId="2D70EAA7" w14:textId="77777777" w:rsidR="001545E6" w:rsidRDefault="008237EB" w:rsidP="00C90CBC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838">
        <w:rPr>
          <w:rFonts w:ascii="Times New Roman" w:hAnsi="Times New Roman" w:cs="Times New Roman"/>
          <w:b/>
          <w:sz w:val="24"/>
          <w:szCs w:val="24"/>
        </w:rPr>
        <w:t xml:space="preserve">ведения экономико-статистического наблюдения за хозяйствующими субъектами, включенными в Государственный реестр хозяйствующих субъектов, занимающих доминирующее положение на товарных рынках </w:t>
      </w:r>
    </w:p>
    <w:p w14:paraId="0C0F33F8" w14:textId="5FE6D099" w:rsidR="00EA74E4" w:rsidRDefault="008237EB" w:rsidP="00C90CBC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838">
        <w:rPr>
          <w:rFonts w:ascii="Times New Roman" w:hAnsi="Times New Roman" w:cs="Times New Roman"/>
          <w:b/>
          <w:sz w:val="24"/>
          <w:szCs w:val="24"/>
        </w:rPr>
        <w:t>Кыргызской Республики</w:t>
      </w:r>
    </w:p>
    <w:p w14:paraId="3E497880" w14:textId="77777777" w:rsidR="008237EB" w:rsidRPr="00541E3A" w:rsidRDefault="008237EB" w:rsidP="004F0ABF">
      <w:pPr>
        <w:ind w:firstLine="851"/>
        <w:rPr>
          <w:rFonts w:ascii="Times New Roman" w:hAnsi="Times New Roman" w:cs="Times New Roman"/>
          <w:b/>
          <w:sz w:val="24"/>
          <w:szCs w:val="24"/>
        </w:rPr>
      </w:pPr>
    </w:p>
    <w:p w14:paraId="23A0A450" w14:textId="77777777" w:rsidR="008237EB" w:rsidRPr="00541E3A" w:rsidRDefault="008237EB" w:rsidP="004F0ABF">
      <w:pPr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541E3A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14:paraId="64CC546C" w14:textId="77777777" w:rsidR="008237EB" w:rsidRPr="004F0ABF" w:rsidRDefault="008237EB" w:rsidP="004F0ABF">
      <w:pPr>
        <w:pStyle w:val="tkTekst"/>
        <w:spacing w:after="0"/>
        <w:ind w:firstLine="85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F0AB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1. Порядок </w:t>
      </w:r>
      <w:r w:rsidRPr="00541E3A">
        <w:rPr>
          <w:rFonts w:ascii="Times New Roman" w:eastAsiaTheme="minorHAnsi" w:hAnsi="Times New Roman" w:cs="Times New Roman"/>
          <w:sz w:val="24"/>
          <w:szCs w:val="24"/>
          <w:lang w:eastAsia="en-US"/>
        </w:rPr>
        <w:t>ведения</w:t>
      </w:r>
      <w:r w:rsidRPr="004F0AB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экономико-статистического наблюдения </w:t>
      </w:r>
      <w:r w:rsidRPr="00541E3A">
        <w:rPr>
          <w:rFonts w:ascii="Times New Roman" w:eastAsiaTheme="minorHAnsi" w:hAnsi="Times New Roman" w:cs="Times New Roman"/>
          <w:sz w:val="24"/>
          <w:szCs w:val="24"/>
          <w:lang w:eastAsia="en-US"/>
        </w:rPr>
        <w:t>за хозяйствующими субъектами, включенными в Государственный реестр хозяйствующих субъектов,</w:t>
      </w:r>
      <w:r w:rsidRPr="004F0AB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занимающих доминирующее положение на товарных рынках Кыргызской Республики (далее – Порядок), разработан в соответствии с Законом Кыргызской Республики «О конкуренции» и определяет </w:t>
      </w:r>
      <w:r w:rsidRPr="00541E3A">
        <w:rPr>
          <w:rFonts w:ascii="Times New Roman" w:eastAsiaTheme="minorHAnsi" w:hAnsi="Times New Roman" w:cs="Times New Roman"/>
          <w:sz w:val="24"/>
          <w:szCs w:val="24"/>
          <w:lang w:eastAsia="en-US"/>
        </w:rPr>
        <w:t>правила ведения</w:t>
      </w:r>
      <w:r w:rsidRPr="004F0AB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антимонопольным органом и его территориальными подразделениями (далее – антимонопольный орган) экономико-статистического наблюдения за деятельностью хозяйствующих субъектов, занимающих доминирующее положение на товарных рынках.</w:t>
      </w:r>
    </w:p>
    <w:p w14:paraId="0DCF9864" w14:textId="0D477F71" w:rsidR="004F0ABF" w:rsidRPr="004F0ABF" w:rsidRDefault="008237EB" w:rsidP="004F0AB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F0ABF">
        <w:rPr>
          <w:rFonts w:ascii="Times New Roman" w:hAnsi="Times New Roman" w:cs="Times New Roman"/>
          <w:sz w:val="24"/>
          <w:szCs w:val="24"/>
        </w:rPr>
        <w:t xml:space="preserve">2. </w:t>
      </w:r>
      <w:r w:rsidR="004F0ABF" w:rsidRPr="004F0ABF">
        <w:rPr>
          <w:rFonts w:ascii="Times New Roman" w:hAnsi="Times New Roman" w:cs="Times New Roman"/>
          <w:sz w:val="24"/>
          <w:szCs w:val="24"/>
        </w:rPr>
        <w:t>Целями экономико-</w:t>
      </w:r>
      <w:r w:rsidR="004127D4">
        <w:rPr>
          <w:rFonts w:ascii="Times New Roman" w:hAnsi="Times New Roman" w:cs="Times New Roman"/>
          <w:sz w:val="24"/>
          <w:szCs w:val="24"/>
        </w:rPr>
        <w:t>статистического наблюдения явля</w:t>
      </w:r>
      <w:r w:rsidR="001545E6">
        <w:rPr>
          <w:rFonts w:ascii="Times New Roman" w:hAnsi="Times New Roman" w:cs="Times New Roman"/>
          <w:sz w:val="24"/>
          <w:szCs w:val="24"/>
        </w:rPr>
        <w:t>ю</w:t>
      </w:r>
      <w:r w:rsidR="004F0ABF" w:rsidRPr="004F0ABF">
        <w:rPr>
          <w:rFonts w:ascii="Times New Roman" w:hAnsi="Times New Roman" w:cs="Times New Roman"/>
          <w:sz w:val="24"/>
          <w:szCs w:val="24"/>
        </w:rPr>
        <w:t xml:space="preserve">тся </w:t>
      </w:r>
      <w:r w:rsidR="001545E6">
        <w:rPr>
          <w:rFonts w:ascii="Times New Roman" w:hAnsi="Times New Roman" w:cs="Times New Roman"/>
          <w:sz w:val="24"/>
          <w:szCs w:val="24"/>
        </w:rPr>
        <w:t xml:space="preserve">оценка влияния деятельности хозяйствующих субъектов, включенных в </w:t>
      </w:r>
      <w:r w:rsidR="001545E6" w:rsidRPr="004F0ABF">
        <w:rPr>
          <w:rFonts w:ascii="Times New Roman" w:hAnsi="Times New Roman" w:cs="Times New Roman"/>
          <w:sz w:val="24"/>
          <w:szCs w:val="24"/>
        </w:rPr>
        <w:t>Государственный реестр хозяйствующих субъектов, занимающих доминирующее положение на товарном рынке Кыргызской Республики (далее – Реестр)</w:t>
      </w:r>
      <w:r w:rsidR="001545E6">
        <w:rPr>
          <w:rFonts w:ascii="Times New Roman" w:hAnsi="Times New Roman" w:cs="Times New Roman"/>
          <w:sz w:val="24"/>
          <w:szCs w:val="24"/>
        </w:rPr>
        <w:t xml:space="preserve">, на состояние конкуренции на определенном товарном рынке,  </w:t>
      </w:r>
      <w:r w:rsidR="004127D4">
        <w:rPr>
          <w:rFonts w:ascii="Times New Roman" w:hAnsi="Times New Roman" w:cs="Times New Roman"/>
          <w:sz w:val="24"/>
          <w:szCs w:val="24"/>
        </w:rPr>
        <w:t xml:space="preserve">недопущение нарушений со стороны </w:t>
      </w:r>
      <w:r w:rsidR="004F0ABF" w:rsidRPr="004F0ABF">
        <w:rPr>
          <w:rFonts w:ascii="Times New Roman" w:hAnsi="Times New Roman" w:cs="Times New Roman"/>
          <w:sz w:val="24"/>
          <w:szCs w:val="24"/>
        </w:rPr>
        <w:t>хозяйствующих субъектов, занимающих доминирующее положение, норм Закона Кыргызской Республики «О конкуренции», а также обеспечение защиты и развития конкуренции на товарных рынках Кыргызской Республики.</w:t>
      </w:r>
    </w:p>
    <w:p w14:paraId="7015F00B" w14:textId="0C133E97" w:rsidR="00E8480A" w:rsidRPr="004F0ABF" w:rsidRDefault="00E8480A" w:rsidP="004F0AB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F0ABF">
        <w:rPr>
          <w:rFonts w:ascii="Times New Roman" w:hAnsi="Times New Roman" w:cs="Times New Roman"/>
          <w:sz w:val="24"/>
          <w:szCs w:val="24"/>
        </w:rPr>
        <w:t xml:space="preserve">3. Статистическое наблюдение – работа по сбору, систематизации и обобщению </w:t>
      </w:r>
      <w:r w:rsidR="004127D4">
        <w:rPr>
          <w:rFonts w:ascii="Times New Roman" w:hAnsi="Times New Roman" w:cs="Times New Roman"/>
          <w:sz w:val="24"/>
          <w:szCs w:val="24"/>
        </w:rPr>
        <w:t xml:space="preserve"> </w:t>
      </w:r>
      <w:r w:rsidRPr="004F0ABF">
        <w:rPr>
          <w:rFonts w:ascii="Times New Roman" w:hAnsi="Times New Roman" w:cs="Times New Roman"/>
          <w:sz w:val="24"/>
          <w:szCs w:val="24"/>
        </w:rPr>
        <w:t>данных о деятельности хозяйствующих субъектов, включенных в Реестр.</w:t>
      </w:r>
    </w:p>
    <w:p w14:paraId="14A6CD49" w14:textId="1833AAF0" w:rsidR="00E8480A" w:rsidRPr="004F0ABF" w:rsidRDefault="007E6769" w:rsidP="004F0AB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F0ABF">
        <w:rPr>
          <w:rFonts w:ascii="Times New Roman" w:hAnsi="Times New Roman" w:cs="Times New Roman"/>
          <w:sz w:val="24"/>
          <w:szCs w:val="24"/>
        </w:rPr>
        <w:t xml:space="preserve">4. </w:t>
      </w:r>
      <w:r w:rsidR="00E8480A" w:rsidRPr="004F0ABF">
        <w:rPr>
          <w:rFonts w:ascii="Times New Roman" w:hAnsi="Times New Roman" w:cs="Times New Roman"/>
          <w:sz w:val="24"/>
          <w:szCs w:val="24"/>
        </w:rPr>
        <w:t xml:space="preserve">Экономический анализ – оценка деятельности хозяйствующих субъектов, включенных в Реестр,  на определенном </w:t>
      </w:r>
      <w:r w:rsidR="004A58EB">
        <w:rPr>
          <w:rFonts w:ascii="Times New Roman" w:hAnsi="Times New Roman" w:cs="Times New Roman"/>
          <w:sz w:val="24"/>
          <w:szCs w:val="24"/>
        </w:rPr>
        <w:t xml:space="preserve">товарном </w:t>
      </w:r>
      <w:r w:rsidR="00E8480A" w:rsidRPr="004F0ABF">
        <w:rPr>
          <w:rFonts w:ascii="Times New Roman" w:hAnsi="Times New Roman" w:cs="Times New Roman"/>
          <w:sz w:val="24"/>
          <w:szCs w:val="24"/>
        </w:rPr>
        <w:t>рынке, влияющей на состояние конкуренции</w:t>
      </w:r>
      <w:r w:rsidRPr="004F0ABF">
        <w:rPr>
          <w:rFonts w:ascii="Times New Roman" w:hAnsi="Times New Roman" w:cs="Times New Roman"/>
          <w:sz w:val="24"/>
          <w:szCs w:val="24"/>
        </w:rPr>
        <w:t>,</w:t>
      </w:r>
      <w:r w:rsidR="00E8480A" w:rsidRPr="004F0ABF">
        <w:rPr>
          <w:rFonts w:ascii="Times New Roman" w:hAnsi="Times New Roman" w:cs="Times New Roman"/>
          <w:sz w:val="24"/>
          <w:szCs w:val="24"/>
        </w:rPr>
        <w:t xml:space="preserve"> на основе данных, полученных в результате статистического наблюдения.</w:t>
      </w:r>
    </w:p>
    <w:p w14:paraId="5E1E2396" w14:textId="77777777" w:rsidR="007E6769" w:rsidRPr="004F0ABF" w:rsidRDefault="007E6769" w:rsidP="004F0ABF">
      <w:pPr>
        <w:pStyle w:val="tkTekst"/>
        <w:spacing w:after="0"/>
        <w:ind w:firstLine="85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F0ABF">
        <w:rPr>
          <w:rFonts w:ascii="Times New Roman" w:hAnsi="Times New Roman" w:cs="Times New Roman"/>
          <w:sz w:val="24"/>
          <w:szCs w:val="24"/>
        </w:rPr>
        <w:t xml:space="preserve">5. </w:t>
      </w:r>
      <w:r w:rsidRPr="004F0ABF">
        <w:rPr>
          <w:rFonts w:ascii="Times New Roman" w:eastAsiaTheme="minorHAnsi" w:hAnsi="Times New Roman" w:cs="Times New Roman"/>
          <w:sz w:val="24"/>
          <w:szCs w:val="24"/>
          <w:lang w:eastAsia="en-US"/>
        </w:rPr>
        <w:t>Экономико-статистическое наблюдение должно отвечать следующим требованиям:</w:t>
      </w:r>
    </w:p>
    <w:p w14:paraId="454828EE" w14:textId="2962485E" w:rsidR="007E6769" w:rsidRPr="004F0ABF" w:rsidRDefault="00C3363A" w:rsidP="004F0ABF">
      <w:pPr>
        <w:pStyle w:val="tkTekst"/>
        <w:spacing w:after="0"/>
        <w:ind w:firstLine="85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F0ABF">
        <w:rPr>
          <w:rFonts w:ascii="Times New Roman" w:eastAsiaTheme="minorHAnsi" w:hAnsi="Times New Roman" w:cs="Times New Roman"/>
          <w:sz w:val="24"/>
          <w:szCs w:val="24"/>
          <w:lang w:eastAsia="en-US"/>
        </w:rPr>
        <w:t>-</w:t>
      </w:r>
      <w:r w:rsidR="007E6769" w:rsidRPr="004F0AB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проводиться на постоянной основе и систематически;</w:t>
      </w:r>
    </w:p>
    <w:p w14:paraId="7C56FA77" w14:textId="58FB3D64" w:rsidR="007E6769" w:rsidRPr="004F0ABF" w:rsidRDefault="00C3363A" w:rsidP="004F0ABF">
      <w:pPr>
        <w:pStyle w:val="tkTekst"/>
        <w:spacing w:after="0"/>
        <w:ind w:firstLine="85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F0AB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7E6769" w:rsidRPr="004F0AB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учет </w:t>
      </w:r>
      <w:r w:rsidR="001F39D9">
        <w:rPr>
          <w:rFonts w:ascii="Times New Roman" w:eastAsiaTheme="minorHAnsi" w:hAnsi="Times New Roman" w:cs="Times New Roman"/>
          <w:sz w:val="24"/>
          <w:szCs w:val="24"/>
          <w:lang w:eastAsia="en-US"/>
        </w:rPr>
        <w:t>полученных</w:t>
      </w:r>
      <w:r w:rsidR="001F39D9" w:rsidRPr="004F0AB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7E6769" w:rsidRPr="004F0ABF">
        <w:rPr>
          <w:rFonts w:ascii="Times New Roman" w:eastAsiaTheme="minorHAnsi" w:hAnsi="Times New Roman" w:cs="Times New Roman"/>
          <w:sz w:val="24"/>
          <w:szCs w:val="24"/>
          <w:lang w:eastAsia="en-US"/>
        </w:rPr>
        <w:t>данных должен обеспечивать полноту данных, а также учитывать динамику изменения данных;</w:t>
      </w:r>
    </w:p>
    <w:p w14:paraId="2FD3966D" w14:textId="77777777" w:rsidR="007E6769" w:rsidRPr="004F0ABF" w:rsidRDefault="00C3363A" w:rsidP="004F0ABF">
      <w:pPr>
        <w:pStyle w:val="tkTekst"/>
        <w:spacing w:after="0"/>
        <w:ind w:firstLine="85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F0AB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7E6769" w:rsidRPr="004F0ABF">
        <w:rPr>
          <w:rFonts w:ascii="Times New Roman" w:eastAsiaTheme="minorHAnsi" w:hAnsi="Times New Roman" w:cs="Times New Roman"/>
          <w:sz w:val="24"/>
          <w:szCs w:val="24"/>
          <w:lang w:eastAsia="en-US"/>
        </w:rPr>
        <w:t>данные должны быть максимально достоверны и точны.</w:t>
      </w:r>
    </w:p>
    <w:p w14:paraId="633E9C5A" w14:textId="77777777" w:rsidR="007E6769" w:rsidRPr="004F0ABF" w:rsidRDefault="007E6769" w:rsidP="004F0ABF">
      <w:pPr>
        <w:pStyle w:val="tkTekst"/>
        <w:spacing w:after="0"/>
        <w:ind w:firstLine="85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40110D8" w14:textId="499BDB74" w:rsidR="007E6769" w:rsidRPr="004F0ABF" w:rsidRDefault="007E6769" w:rsidP="004F0ABF">
      <w:pPr>
        <w:pStyle w:val="tkTekst"/>
        <w:spacing w:after="0"/>
        <w:ind w:firstLine="851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4F0AB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2. Источники формирования данных для ведения экономико-статистического наблюдения</w:t>
      </w:r>
    </w:p>
    <w:p w14:paraId="67F01ABD" w14:textId="77777777" w:rsidR="007E6769" w:rsidRPr="004F0ABF" w:rsidRDefault="007E6769" w:rsidP="004F0ABF">
      <w:pPr>
        <w:pStyle w:val="tkTekst"/>
        <w:spacing w:after="0"/>
        <w:ind w:firstLine="851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013EB0A3" w14:textId="319B80E7" w:rsidR="007E6769" w:rsidRPr="004F0ABF" w:rsidRDefault="00C3363A" w:rsidP="004F0ABF">
      <w:pPr>
        <w:pStyle w:val="tkNazvanie"/>
        <w:spacing w:before="0" w:after="0"/>
        <w:ind w:left="0" w:right="0" w:firstLine="851"/>
        <w:jc w:val="both"/>
        <w:rPr>
          <w:rFonts w:ascii="Times New Roman" w:hAnsi="Times New Roman" w:cs="Times New Roman"/>
          <w:b w:val="0"/>
        </w:rPr>
      </w:pPr>
      <w:r w:rsidRPr="004F0ABF">
        <w:rPr>
          <w:rFonts w:ascii="Times New Roman" w:hAnsi="Times New Roman" w:cs="Times New Roman"/>
          <w:b w:val="0"/>
          <w:bCs w:val="0"/>
        </w:rPr>
        <w:t>6</w:t>
      </w:r>
      <w:r w:rsidR="007E6769" w:rsidRPr="004F0ABF">
        <w:rPr>
          <w:rFonts w:ascii="Times New Roman" w:hAnsi="Times New Roman" w:cs="Times New Roman"/>
          <w:b w:val="0"/>
          <w:bCs w:val="0"/>
        </w:rPr>
        <w:t xml:space="preserve">. Для ведения экономико-статистического наблюдения </w:t>
      </w:r>
      <w:r w:rsidR="007E6769" w:rsidRPr="004F0ABF">
        <w:rPr>
          <w:rFonts w:ascii="Times New Roman" w:hAnsi="Times New Roman" w:cs="Times New Roman"/>
          <w:b w:val="0"/>
        </w:rPr>
        <w:t xml:space="preserve">за деятельностью хозяйствующих субъектов, включенных в Реестр, в качестве исходной информации </w:t>
      </w:r>
      <w:r w:rsidR="007E6769" w:rsidRPr="004F0ABF">
        <w:rPr>
          <w:rFonts w:ascii="Times New Roman" w:hAnsi="Times New Roman" w:cs="Times New Roman"/>
          <w:b w:val="0"/>
        </w:rPr>
        <w:lastRenderedPageBreak/>
        <w:t>антимонопольным органом используются</w:t>
      </w:r>
      <w:r w:rsidR="003F253A">
        <w:rPr>
          <w:rFonts w:ascii="Times New Roman" w:hAnsi="Times New Roman" w:cs="Times New Roman"/>
          <w:b w:val="0"/>
        </w:rPr>
        <w:t xml:space="preserve"> следующие</w:t>
      </w:r>
      <w:r w:rsidR="007E6769" w:rsidRPr="004F0ABF">
        <w:rPr>
          <w:rFonts w:ascii="Times New Roman" w:hAnsi="Times New Roman" w:cs="Times New Roman"/>
          <w:b w:val="0"/>
        </w:rPr>
        <w:t xml:space="preserve"> </w:t>
      </w:r>
      <w:r w:rsidR="001F39D9">
        <w:rPr>
          <w:rFonts w:ascii="Times New Roman" w:hAnsi="Times New Roman" w:cs="Times New Roman"/>
          <w:b w:val="0"/>
        </w:rPr>
        <w:t xml:space="preserve"> агрегированные данные</w:t>
      </w:r>
      <w:r w:rsidR="003F253A">
        <w:rPr>
          <w:rFonts w:ascii="Times New Roman" w:hAnsi="Times New Roman" w:cs="Times New Roman"/>
          <w:b w:val="0"/>
        </w:rPr>
        <w:t xml:space="preserve"> </w:t>
      </w:r>
      <w:r w:rsidR="001F39D9">
        <w:rPr>
          <w:rFonts w:ascii="Times New Roman" w:hAnsi="Times New Roman" w:cs="Times New Roman"/>
          <w:b w:val="0"/>
        </w:rPr>
        <w:t>и данные в</w:t>
      </w:r>
      <w:r w:rsidR="007E6769" w:rsidRPr="004F0ABF">
        <w:rPr>
          <w:rFonts w:ascii="Times New Roman" w:hAnsi="Times New Roman" w:cs="Times New Roman"/>
          <w:b w:val="0"/>
        </w:rPr>
        <w:t xml:space="preserve"> разрезе хозяйствующих субъектов:</w:t>
      </w:r>
    </w:p>
    <w:p w14:paraId="5D0B06E0" w14:textId="77777777" w:rsidR="007E6769" w:rsidRPr="004F0ABF" w:rsidRDefault="00C3363A" w:rsidP="004F0ABF">
      <w:pPr>
        <w:pStyle w:val="tkNazvanie"/>
        <w:spacing w:before="0" w:after="0"/>
        <w:ind w:left="0" w:right="0" w:firstLine="851"/>
        <w:jc w:val="both"/>
        <w:rPr>
          <w:rFonts w:ascii="Times New Roman" w:hAnsi="Times New Roman" w:cs="Times New Roman"/>
          <w:b w:val="0"/>
        </w:rPr>
      </w:pPr>
      <w:r w:rsidRPr="004F0ABF">
        <w:rPr>
          <w:rFonts w:ascii="Times New Roman" w:hAnsi="Times New Roman" w:cs="Times New Roman"/>
          <w:b w:val="0"/>
        </w:rPr>
        <w:t xml:space="preserve">- </w:t>
      </w:r>
      <w:r w:rsidR="007E6769" w:rsidRPr="004F0ABF">
        <w:rPr>
          <w:rFonts w:ascii="Times New Roman" w:hAnsi="Times New Roman" w:cs="Times New Roman"/>
          <w:b w:val="0"/>
        </w:rPr>
        <w:t>данные органов статистики (государственной статистической отчетности), характеризующие деятельность хозяйствующих субъектов рынка;</w:t>
      </w:r>
    </w:p>
    <w:p w14:paraId="0B1398EB" w14:textId="77777777" w:rsidR="00685A03" w:rsidRPr="004F0ABF" w:rsidRDefault="00C3363A" w:rsidP="004F0ABF">
      <w:pPr>
        <w:pStyle w:val="tkNazvanie"/>
        <w:spacing w:before="0" w:after="0"/>
        <w:ind w:left="0" w:right="0" w:firstLine="851"/>
        <w:jc w:val="both"/>
        <w:rPr>
          <w:rFonts w:ascii="Times New Roman" w:hAnsi="Times New Roman" w:cs="Times New Roman"/>
          <w:b w:val="0"/>
        </w:rPr>
      </w:pPr>
      <w:r w:rsidRPr="004F0ABF">
        <w:rPr>
          <w:rFonts w:ascii="Times New Roman" w:hAnsi="Times New Roman" w:cs="Times New Roman"/>
          <w:b w:val="0"/>
        </w:rPr>
        <w:t xml:space="preserve">- </w:t>
      </w:r>
      <w:r w:rsidR="00685A03" w:rsidRPr="004F0ABF">
        <w:rPr>
          <w:rFonts w:ascii="Times New Roman" w:hAnsi="Times New Roman" w:cs="Times New Roman"/>
          <w:b w:val="0"/>
        </w:rPr>
        <w:t>данные собственных исследований антимонопольного органа;</w:t>
      </w:r>
    </w:p>
    <w:p w14:paraId="09DE30A3" w14:textId="77777777" w:rsidR="00685A03" w:rsidRPr="004F0ABF" w:rsidRDefault="00C3363A" w:rsidP="004F0ABF">
      <w:pPr>
        <w:pStyle w:val="tkNazvanie"/>
        <w:spacing w:before="0" w:after="0"/>
        <w:ind w:left="0" w:right="0" w:firstLine="851"/>
        <w:jc w:val="both"/>
        <w:rPr>
          <w:rFonts w:ascii="Times New Roman" w:hAnsi="Times New Roman" w:cs="Times New Roman"/>
          <w:b w:val="0"/>
        </w:rPr>
      </w:pPr>
      <w:r w:rsidRPr="004F0ABF">
        <w:rPr>
          <w:rFonts w:ascii="Times New Roman" w:hAnsi="Times New Roman" w:cs="Times New Roman"/>
          <w:b w:val="0"/>
        </w:rPr>
        <w:t>-</w:t>
      </w:r>
      <w:r w:rsidR="00B56C41" w:rsidRPr="004F0ABF">
        <w:rPr>
          <w:rFonts w:ascii="Times New Roman" w:hAnsi="Times New Roman" w:cs="Times New Roman"/>
          <w:b w:val="0"/>
        </w:rPr>
        <w:t xml:space="preserve"> </w:t>
      </w:r>
      <w:r w:rsidR="00685A03" w:rsidRPr="004F0ABF">
        <w:rPr>
          <w:rFonts w:ascii="Times New Roman" w:hAnsi="Times New Roman" w:cs="Times New Roman"/>
          <w:b w:val="0"/>
        </w:rPr>
        <w:t>официальные публикации государственных органов</w:t>
      </w:r>
      <w:r w:rsidRPr="00C90CBC">
        <w:rPr>
          <w:rFonts w:ascii="Times New Roman" w:hAnsi="Times New Roman" w:cs="Times New Roman"/>
          <w:b w:val="0"/>
        </w:rPr>
        <w:t>, за исключением государственного органа, ведающего вопросами антимонопольного регулирования,</w:t>
      </w:r>
      <w:r w:rsidR="00685A03" w:rsidRPr="00C90CBC">
        <w:rPr>
          <w:rFonts w:ascii="Times New Roman" w:hAnsi="Times New Roman" w:cs="Times New Roman"/>
          <w:b w:val="0"/>
        </w:rPr>
        <w:t xml:space="preserve"> </w:t>
      </w:r>
      <w:r w:rsidR="00685A03" w:rsidRPr="004F0ABF">
        <w:rPr>
          <w:rFonts w:ascii="Times New Roman" w:hAnsi="Times New Roman" w:cs="Times New Roman"/>
          <w:b w:val="0"/>
        </w:rPr>
        <w:t>в средствах  массовой информации о показателях соответствующего рынка и/или хозяйствующих субъектов, включенных в Реестр;</w:t>
      </w:r>
    </w:p>
    <w:p w14:paraId="2BFC98B6" w14:textId="77777777" w:rsidR="00685A03" w:rsidRPr="004F0ABF" w:rsidRDefault="00C3363A" w:rsidP="004F0ABF">
      <w:pPr>
        <w:pStyle w:val="tkNazvanie"/>
        <w:spacing w:before="0" w:after="0"/>
        <w:ind w:left="0" w:right="0" w:firstLine="851"/>
        <w:jc w:val="both"/>
        <w:rPr>
          <w:rFonts w:ascii="Times New Roman" w:hAnsi="Times New Roman" w:cs="Times New Roman"/>
          <w:b w:val="0"/>
        </w:rPr>
      </w:pPr>
      <w:r w:rsidRPr="004F0ABF">
        <w:rPr>
          <w:rFonts w:ascii="Times New Roman" w:hAnsi="Times New Roman" w:cs="Times New Roman"/>
          <w:b w:val="0"/>
        </w:rPr>
        <w:t xml:space="preserve">- </w:t>
      </w:r>
      <w:r w:rsidR="00685A03" w:rsidRPr="004F0ABF">
        <w:rPr>
          <w:rFonts w:ascii="Times New Roman" w:hAnsi="Times New Roman" w:cs="Times New Roman"/>
          <w:b w:val="0"/>
        </w:rPr>
        <w:t xml:space="preserve"> данные маркетинговых и социологических исследований;</w:t>
      </w:r>
    </w:p>
    <w:p w14:paraId="147B3A23" w14:textId="77777777" w:rsidR="00685A03" w:rsidRPr="004F0ABF" w:rsidRDefault="00C3363A" w:rsidP="004F0ABF">
      <w:pPr>
        <w:pStyle w:val="tkNazvanie"/>
        <w:spacing w:before="0" w:after="0"/>
        <w:ind w:left="0" w:right="0" w:firstLine="851"/>
        <w:jc w:val="both"/>
        <w:rPr>
          <w:rFonts w:ascii="Times New Roman" w:hAnsi="Times New Roman" w:cs="Times New Roman"/>
          <w:b w:val="0"/>
        </w:rPr>
      </w:pPr>
      <w:r w:rsidRPr="004F0ABF">
        <w:rPr>
          <w:rFonts w:ascii="Times New Roman" w:hAnsi="Times New Roman" w:cs="Times New Roman"/>
          <w:b w:val="0"/>
        </w:rPr>
        <w:t>-</w:t>
      </w:r>
      <w:r w:rsidR="00685A03" w:rsidRPr="004F0ABF">
        <w:rPr>
          <w:rFonts w:ascii="Times New Roman" w:hAnsi="Times New Roman" w:cs="Times New Roman"/>
          <w:b w:val="0"/>
        </w:rPr>
        <w:t xml:space="preserve"> данные независимых информационных центров о состоянии, структуре и объемах товарных рынков, участии в товарообороте отдельных производителей и покупателей товаров;</w:t>
      </w:r>
    </w:p>
    <w:p w14:paraId="56721725" w14:textId="77777777" w:rsidR="00685A03" w:rsidRPr="004F0ABF" w:rsidRDefault="00C3363A" w:rsidP="004F0ABF">
      <w:pPr>
        <w:pStyle w:val="tkTekst"/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4F0ABF">
        <w:rPr>
          <w:rFonts w:ascii="Times New Roman" w:hAnsi="Times New Roman" w:cs="Times New Roman"/>
          <w:sz w:val="24"/>
          <w:szCs w:val="24"/>
        </w:rPr>
        <w:t xml:space="preserve">- </w:t>
      </w:r>
      <w:r w:rsidR="00685A03" w:rsidRPr="004F0ABF">
        <w:rPr>
          <w:rFonts w:ascii="Times New Roman" w:hAnsi="Times New Roman" w:cs="Times New Roman"/>
          <w:sz w:val="24"/>
          <w:szCs w:val="24"/>
        </w:rPr>
        <w:t>данные о тарифах и ценах, опубликованные на официальных сайтах хозяйствующих субъектов либо в официальных прайс-листах;</w:t>
      </w:r>
    </w:p>
    <w:p w14:paraId="71EEDCC0" w14:textId="77777777" w:rsidR="007E6769" w:rsidRPr="004F0ABF" w:rsidRDefault="00C3363A" w:rsidP="004F0ABF">
      <w:pPr>
        <w:pStyle w:val="tkTekst"/>
        <w:spacing w:after="0"/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4F0ABF">
        <w:rPr>
          <w:rFonts w:ascii="Times New Roman" w:hAnsi="Times New Roman" w:cs="Times New Roman"/>
          <w:sz w:val="24"/>
          <w:szCs w:val="24"/>
        </w:rPr>
        <w:t xml:space="preserve">- </w:t>
      </w:r>
      <w:r w:rsidR="007E6769" w:rsidRPr="004F0ABF">
        <w:rPr>
          <w:rFonts w:ascii="Times New Roman" w:hAnsi="Times New Roman" w:cs="Times New Roman"/>
          <w:sz w:val="24"/>
          <w:szCs w:val="24"/>
        </w:rPr>
        <w:t xml:space="preserve"> сведения, полученн</w:t>
      </w:r>
      <w:r w:rsidR="00685A03" w:rsidRPr="004F0ABF">
        <w:rPr>
          <w:rFonts w:ascii="Times New Roman" w:hAnsi="Times New Roman" w:cs="Times New Roman"/>
          <w:sz w:val="24"/>
          <w:szCs w:val="24"/>
        </w:rPr>
        <w:t>ые от органов Г</w:t>
      </w:r>
      <w:r w:rsidR="007E6769" w:rsidRPr="004F0ABF">
        <w:rPr>
          <w:rFonts w:ascii="Times New Roman" w:hAnsi="Times New Roman" w:cs="Times New Roman"/>
          <w:sz w:val="24"/>
          <w:szCs w:val="24"/>
        </w:rPr>
        <w:t>осударственной регистрационной службы и органов юстиции;</w:t>
      </w:r>
    </w:p>
    <w:p w14:paraId="7397AAAE" w14:textId="77777777" w:rsidR="007E6769" w:rsidRPr="004F0ABF" w:rsidRDefault="00C3363A" w:rsidP="004F0ABF">
      <w:pPr>
        <w:pStyle w:val="tkNazvanie"/>
        <w:spacing w:before="0" w:after="0"/>
        <w:ind w:left="0" w:right="0" w:firstLine="851"/>
        <w:jc w:val="both"/>
        <w:rPr>
          <w:rFonts w:ascii="Times New Roman" w:hAnsi="Times New Roman" w:cs="Times New Roman"/>
          <w:b w:val="0"/>
        </w:rPr>
      </w:pPr>
      <w:r w:rsidRPr="004F0ABF">
        <w:rPr>
          <w:rFonts w:ascii="Times New Roman" w:hAnsi="Times New Roman" w:cs="Times New Roman"/>
          <w:b w:val="0"/>
        </w:rPr>
        <w:t xml:space="preserve">- </w:t>
      </w:r>
      <w:r w:rsidR="007E6769" w:rsidRPr="004F0ABF">
        <w:rPr>
          <w:rFonts w:ascii="Times New Roman" w:hAnsi="Times New Roman" w:cs="Times New Roman"/>
          <w:b w:val="0"/>
        </w:rPr>
        <w:t>сведения, полученные от налоговых и таможенных органов;</w:t>
      </w:r>
    </w:p>
    <w:p w14:paraId="1C7BDC02" w14:textId="77777777" w:rsidR="007E6769" w:rsidRPr="004F0ABF" w:rsidRDefault="00C3363A" w:rsidP="004F0ABF">
      <w:pPr>
        <w:pStyle w:val="tkNazvanie"/>
        <w:spacing w:before="0" w:after="0"/>
        <w:ind w:left="0" w:right="0" w:firstLine="851"/>
        <w:jc w:val="both"/>
        <w:rPr>
          <w:rFonts w:ascii="Times New Roman" w:hAnsi="Times New Roman" w:cs="Times New Roman"/>
          <w:b w:val="0"/>
        </w:rPr>
      </w:pPr>
      <w:r w:rsidRPr="004F0ABF">
        <w:rPr>
          <w:rFonts w:ascii="Times New Roman" w:hAnsi="Times New Roman" w:cs="Times New Roman"/>
          <w:b w:val="0"/>
        </w:rPr>
        <w:t xml:space="preserve">- </w:t>
      </w:r>
      <w:r w:rsidR="007E6769" w:rsidRPr="004F0ABF">
        <w:rPr>
          <w:rFonts w:ascii="Times New Roman" w:hAnsi="Times New Roman" w:cs="Times New Roman"/>
          <w:b w:val="0"/>
        </w:rPr>
        <w:t>сведения, полученные от отраслевых государственных органов и их территориальных органов, осуществляющих регулирование деятельности хозяйствующих субъектов;</w:t>
      </w:r>
    </w:p>
    <w:p w14:paraId="56B409DF" w14:textId="77777777" w:rsidR="007E6769" w:rsidRPr="004F0ABF" w:rsidRDefault="00C3363A" w:rsidP="004F0ABF">
      <w:pPr>
        <w:pStyle w:val="tkNazvanie"/>
        <w:spacing w:before="0" w:after="0"/>
        <w:ind w:left="0" w:right="0" w:firstLine="851"/>
        <w:jc w:val="both"/>
        <w:rPr>
          <w:rFonts w:ascii="Times New Roman" w:hAnsi="Times New Roman" w:cs="Times New Roman"/>
          <w:b w:val="0"/>
        </w:rPr>
      </w:pPr>
      <w:r w:rsidRPr="004F0ABF">
        <w:rPr>
          <w:rFonts w:ascii="Times New Roman" w:hAnsi="Times New Roman" w:cs="Times New Roman"/>
          <w:b w:val="0"/>
        </w:rPr>
        <w:t xml:space="preserve">- </w:t>
      </w:r>
      <w:r w:rsidR="007E6769" w:rsidRPr="004F0ABF">
        <w:rPr>
          <w:rFonts w:ascii="Times New Roman" w:hAnsi="Times New Roman" w:cs="Times New Roman"/>
          <w:b w:val="0"/>
        </w:rPr>
        <w:t>сведения, полученные от органов местного самоуправления;</w:t>
      </w:r>
    </w:p>
    <w:p w14:paraId="53EBA559" w14:textId="77777777" w:rsidR="007E6769" w:rsidRPr="004F0ABF" w:rsidRDefault="00C3363A" w:rsidP="004F0ABF">
      <w:pPr>
        <w:pStyle w:val="tkNazvanie"/>
        <w:spacing w:before="0" w:after="0"/>
        <w:ind w:left="0" w:right="0" w:firstLine="851"/>
        <w:jc w:val="both"/>
        <w:rPr>
          <w:rFonts w:ascii="Times New Roman" w:hAnsi="Times New Roman" w:cs="Times New Roman"/>
          <w:b w:val="0"/>
        </w:rPr>
      </w:pPr>
      <w:r w:rsidRPr="004F0ABF">
        <w:rPr>
          <w:rFonts w:ascii="Times New Roman" w:hAnsi="Times New Roman" w:cs="Times New Roman"/>
          <w:b w:val="0"/>
        </w:rPr>
        <w:t xml:space="preserve">- </w:t>
      </w:r>
      <w:r w:rsidR="007E6769" w:rsidRPr="004F0ABF">
        <w:rPr>
          <w:rFonts w:ascii="Times New Roman" w:hAnsi="Times New Roman" w:cs="Times New Roman"/>
          <w:b w:val="0"/>
        </w:rPr>
        <w:t xml:space="preserve"> сведения, полученные от государственных органов, уполномоченных на выдачу лицензий и разрешений хозяйствующим субъектам на осуществление  определенных видов деятельности;</w:t>
      </w:r>
    </w:p>
    <w:p w14:paraId="12333268" w14:textId="77777777" w:rsidR="007E6769" w:rsidRPr="004F0ABF" w:rsidRDefault="00C3363A" w:rsidP="004F0ABF">
      <w:pPr>
        <w:pStyle w:val="tkNazvanie"/>
        <w:spacing w:before="0" w:after="0"/>
        <w:ind w:left="0" w:right="0" w:firstLine="851"/>
        <w:jc w:val="both"/>
        <w:rPr>
          <w:rFonts w:ascii="Times New Roman" w:hAnsi="Times New Roman" w:cs="Times New Roman"/>
          <w:b w:val="0"/>
        </w:rPr>
      </w:pPr>
      <w:r w:rsidRPr="004F0ABF">
        <w:rPr>
          <w:rFonts w:ascii="Times New Roman" w:hAnsi="Times New Roman" w:cs="Times New Roman"/>
          <w:b w:val="0"/>
        </w:rPr>
        <w:t xml:space="preserve">- </w:t>
      </w:r>
      <w:r w:rsidR="00685A03" w:rsidRPr="004F0ABF">
        <w:rPr>
          <w:rFonts w:ascii="Times New Roman" w:hAnsi="Times New Roman" w:cs="Times New Roman"/>
          <w:b w:val="0"/>
        </w:rPr>
        <w:t xml:space="preserve"> сведения, полученные от</w:t>
      </w:r>
      <w:r w:rsidR="007E6769" w:rsidRPr="004F0ABF">
        <w:rPr>
          <w:rFonts w:ascii="Times New Roman" w:hAnsi="Times New Roman" w:cs="Times New Roman"/>
          <w:b w:val="0"/>
        </w:rPr>
        <w:t xml:space="preserve"> архивных органов;</w:t>
      </w:r>
    </w:p>
    <w:p w14:paraId="512188E9" w14:textId="5411BFA6" w:rsidR="00685A03" w:rsidRPr="00C90CBC" w:rsidRDefault="00C3363A" w:rsidP="004F0ABF">
      <w:pPr>
        <w:pStyle w:val="tkNazvanie"/>
        <w:spacing w:before="0" w:after="0"/>
        <w:ind w:left="0" w:right="0" w:firstLine="851"/>
        <w:jc w:val="both"/>
        <w:rPr>
          <w:rFonts w:ascii="Times New Roman" w:hAnsi="Times New Roman" w:cs="Times New Roman"/>
          <w:b w:val="0"/>
        </w:rPr>
      </w:pPr>
      <w:r w:rsidRPr="00C90CBC">
        <w:rPr>
          <w:rFonts w:ascii="Times New Roman" w:hAnsi="Times New Roman" w:cs="Times New Roman"/>
          <w:b w:val="0"/>
        </w:rPr>
        <w:t xml:space="preserve">- </w:t>
      </w:r>
      <w:r w:rsidR="00685A03" w:rsidRPr="00C90CBC">
        <w:rPr>
          <w:rFonts w:ascii="Times New Roman" w:hAnsi="Times New Roman" w:cs="Times New Roman"/>
          <w:b w:val="0"/>
        </w:rPr>
        <w:t>а также сведения, полученные от иных государственных органов и органов местного самоуправления, не</w:t>
      </w:r>
      <w:r w:rsidRPr="00C90CBC">
        <w:rPr>
          <w:rFonts w:ascii="Times New Roman" w:hAnsi="Times New Roman" w:cs="Times New Roman"/>
          <w:b w:val="0"/>
        </w:rPr>
        <w:t xml:space="preserve"> </w:t>
      </w:r>
      <w:r w:rsidR="00685A03" w:rsidRPr="00C90CBC">
        <w:rPr>
          <w:rFonts w:ascii="Times New Roman" w:hAnsi="Times New Roman" w:cs="Times New Roman"/>
          <w:b w:val="0"/>
        </w:rPr>
        <w:t>указанных в настоящем пункте</w:t>
      </w:r>
      <w:r w:rsidR="003F253A">
        <w:rPr>
          <w:rFonts w:ascii="Times New Roman" w:hAnsi="Times New Roman" w:cs="Times New Roman"/>
          <w:b w:val="0"/>
        </w:rPr>
        <w:t>, с учетом специфики товарного рынка</w:t>
      </w:r>
      <w:r w:rsidR="00685A03" w:rsidRPr="00C90CBC">
        <w:rPr>
          <w:rFonts w:ascii="Times New Roman" w:hAnsi="Times New Roman" w:cs="Times New Roman"/>
          <w:b w:val="0"/>
        </w:rPr>
        <w:t>.</w:t>
      </w:r>
    </w:p>
    <w:p w14:paraId="0E8E3747" w14:textId="3A7F142B" w:rsidR="00C3363A" w:rsidRPr="004F0ABF" w:rsidRDefault="00C3363A" w:rsidP="004F0ABF">
      <w:pPr>
        <w:pStyle w:val="tkNazvanie"/>
        <w:spacing w:before="0" w:after="0"/>
        <w:ind w:left="0" w:right="0" w:firstLine="851"/>
        <w:jc w:val="both"/>
        <w:rPr>
          <w:rFonts w:ascii="Times New Roman" w:hAnsi="Times New Roman" w:cs="Times New Roman"/>
          <w:b w:val="0"/>
        </w:rPr>
      </w:pPr>
      <w:r w:rsidRPr="004F0ABF">
        <w:rPr>
          <w:rFonts w:ascii="Times New Roman" w:hAnsi="Times New Roman" w:cs="Times New Roman"/>
          <w:b w:val="0"/>
        </w:rPr>
        <w:t xml:space="preserve">7. Органы, указанные в </w:t>
      </w:r>
      <w:r w:rsidRPr="00C90CBC">
        <w:rPr>
          <w:rFonts w:ascii="Times New Roman" w:hAnsi="Times New Roman" w:cs="Times New Roman"/>
          <w:b w:val="0"/>
        </w:rPr>
        <w:t>пункте</w:t>
      </w:r>
      <w:r w:rsidR="00F80AAF" w:rsidRPr="00C90CBC">
        <w:rPr>
          <w:rFonts w:ascii="Times New Roman" w:hAnsi="Times New Roman" w:cs="Times New Roman"/>
          <w:b w:val="0"/>
        </w:rPr>
        <w:t xml:space="preserve"> 6</w:t>
      </w:r>
      <w:r w:rsidRPr="004F0ABF">
        <w:rPr>
          <w:rFonts w:ascii="Times New Roman" w:hAnsi="Times New Roman" w:cs="Times New Roman"/>
          <w:b w:val="0"/>
        </w:rPr>
        <w:t xml:space="preserve"> настоящего Порядка, обязаны по письменному </w:t>
      </w:r>
      <w:r w:rsidRPr="00C90CBC">
        <w:rPr>
          <w:rFonts w:ascii="Times New Roman" w:hAnsi="Times New Roman" w:cs="Times New Roman"/>
          <w:b w:val="0"/>
        </w:rPr>
        <w:t xml:space="preserve">обоснованному </w:t>
      </w:r>
      <w:r w:rsidRPr="004F0ABF">
        <w:rPr>
          <w:rFonts w:ascii="Times New Roman" w:hAnsi="Times New Roman" w:cs="Times New Roman"/>
          <w:b w:val="0"/>
        </w:rPr>
        <w:t>запросу антимонопольного органа предоставить необходимые документы и информацию, в том числе, составляющую коммерческую тайну, в срок, установленный антимонопольным органом, который в зависимости от объема запрашиваемой информации не может быть менее 5 (пяти) рабочих дней с даты получения запроса.</w:t>
      </w:r>
    </w:p>
    <w:p w14:paraId="00EB501A" w14:textId="77777777" w:rsidR="00C3363A" w:rsidRPr="004F0ABF" w:rsidRDefault="00C3363A" w:rsidP="004F0ABF">
      <w:pPr>
        <w:pStyle w:val="a6"/>
        <w:spacing w:after="0"/>
        <w:ind w:left="0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4F0ABF">
        <w:rPr>
          <w:rFonts w:ascii="Times New Roman" w:eastAsia="Times New Roman" w:hAnsi="Times New Roman"/>
          <w:bCs/>
          <w:sz w:val="24"/>
          <w:szCs w:val="24"/>
          <w:lang w:eastAsia="ru-RU"/>
        </w:rPr>
        <w:t>В запросе</w:t>
      </w:r>
      <w:r w:rsidR="00F80AAF" w:rsidRPr="004F0AB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указываются правовые основания </w:t>
      </w:r>
      <w:r w:rsidR="00F80AAF" w:rsidRPr="00C90CBC">
        <w:rPr>
          <w:rFonts w:ascii="Times New Roman" w:eastAsia="Times New Roman" w:hAnsi="Times New Roman"/>
          <w:bCs/>
          <w:sz w:val="24"/>
          <w:szCs w:val="24"/>
          <w:lang w:eastAsia="ru-RU"/>
        </w:rPr>
        <w:t>и</w:t>
      </w:r>
      <w:r w:rsidRPr="00C90CB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F80AAF" w:rsidRPr="00C90CB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обоснование </w:t>
      </w:r>
      <w:r w:rsidRPr="00C90CBC">
        <w:rPr>
          <w:rFonts w:ascii="Times New Roman" w:eastAsia="Times New Roman" w:hAnsi="Times New Roman"/>
          <w:bCs/>
          <w:sz w:val="24"/>
          <w:szCs w:val="24"/>
          <w:lang w:eastAsia="ru-RU"/>
        </w:rPr>
        <w:t>цел</w:t>
      </w:r>
      <w:r w:rsidR="00F80AAF" w:rsidRPr="00C90CBC">
        <w:rPr>
          <w:rFonts w:ascii="Times New Roman" w:eastAsia="Times New Roman" w:hAnsi="Times New Roman"/>
          <w:bCs/>
          <w:sz w:val="24"/>
          <w:szCs w:val="24"/>
          <w:lang w:eastAsia="ru-RU"/>
        </w:rPr>
        <w:t>и</w:t>
      </w:r>
      <w:r w:rsidRPr="00C90CB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4F0ABF">
        <w:rPr>
          <w:rFonts w:ascii="Times New Roman" w:eastAsia="Times New Roman" w:hAnsi="Times New Roman"/>
          <w:bCs/>
          <w:sz w:val="24"/>
          <w:szCs w:val="24"/>
          <w:lang w:eastAsia="ru-RU"/>
        </w:rPr>
        <w:t>запроса, требуемая информация, а также срок, в течение которого информация должна быть представлена.</w:t>
      </w:r>
    </w:p>
    <w:p w14:paraId="5E6C967D" w14:textId="77777777" w:rsidR="00C3363A" w:rsidRPr="004F0ABF" w:rsidRDefault="00F80AAF" w:rsidP="004F0ABF">
      <w:pPr>
        <w:pStyle w:val="tkNazvanie"/>
        <w:spacing w:before="0" w:after="0"/>
        <w:ind w:left="0" w:right="0" w:firstLine="851"/>
        <w:jc w:val="both"/>
        <w:rPr>
          <w:rFonts w:ascii="Times New Roman" w:hAnsi="Times New Roman" w:cs="Times New Roman"/>
          <w:b w:val="0"/>
        </w:rPr>
      </w:pPr>
      <w:r w:rsidRPr="00C90CBC">
        <w:rPr>
          <w:rFonts w:ascii="Times New Roman" w:hAnsi="Times New Roman" w:cs="Times New Roman"/>
          <w:b w:val="0"/>
        </w:rPr>
        <w:t xml:space="preserve">8. </w:t>
      </w:r>
      <w:r w:rsidRPr="004F0ABF">
        <w:rPr>
          <w:rFonts w:ascii="Times New Roman" w:hAnsi="Times New Roman" w:cs="Times New Roman"/>
          <w:b w:val="0"/>
        </w:rPr>
        <w:t xml:space="preserve">Органы, указанные в </w:t>
      </w:r>
      <w:r w:rsidRPr="00C90CBC">
        <w:rPr>
          <w:rFonts w:ascii="Times New Roman" w:hAnsi="Times New Roman" w:cs="Times New Roman"/>
          <w:b w:val="0"/>
        </w:rPr>
        <w:t>пункте 6</w:t>
      </w:r>
      <w:r w:rsidR="00C3363A" w:rsidRPr="004F0ABF">
        <w:rPr>
          <w:rFonts w:ascii="Times New Roman" w:hAnsi="Times New Roman" w:cs="Times New Roman"/>
          <w:b w:val="0"/>
        </w:rPr>
        <w:t xml:space="preserve"> настоящего Порядка, по мотивированному обоснованию вправе ходатайствовать перед антимонопольным органом о продлении указанного в запросе срока предоставления информации и документов, но не более</w:t>
      </w:r>
      <w:proofErr w:type="gramStart"/>
      <w:r w:rsidR="00C3363A" w:rsidRPr="004F0ABF">
        <w:rPr>
          <w:rFonts w:ascii="Times New Roman" w:hAnsi="Times New Roman" w:cs="Times New Roman"/>
          <w:b w:val="0"/>
        </w:rPr>
        <w:t>,</w:t>
      </w:r>
      <w:proofErr w:type="gramEnd"/>
      <w:r w:rsidR="00C3363A" w:rsidRPr="004F0ABF">
        <w:rPr>
          <w:rFonts w:ascii="Times New Roman" w:hAnsi="Times New Roman" w:cs="Times New Roman"/>
          <w:b w:val="0"/>
        </w:rPr>
        <w:t xml:space="preserve"> чем на  5  (пять) рабочих дней.</w:t>
      </w:r>
    </w:p>
    <w:p w14:paraId="06D6173A" w14:textId="793C81DE" w:rsidR="00F80AAF" w:rsidRPr="00C90CBC" w:rsidRDefault="00F80AAF" w:rsidP="004F0ABF">
      <w:pPr>
        <w:pStyle w:val="tkNazvanie"/>
        <w:spacing w:before="0" w:after="0"/>
        <w:ind w:left="0" w:right="0" w:firstLine="851"/>
        <w:jc w:val="both"/>
        <w:rPr>
          <w:rFonts w:ascii="Times New Roman" w:hAnsi="Times New Roman" w:cs="Times New Roman"/>
          <w:b w:val="0"/>
        </w:rPr>
      </w:pPr>
      <w:r w:rsidRPr="00C90CBC">
        <w:rPr>
          <w:rFonts w:ascii="Times New Roman" w:hAnsi="Times New Roman" w:cs="Times New Roman"/>
          <w:b w:val="0"/>
        </w:rPr>
        <w:t xml:space="preserve">9. </w:t>
      </w:r>
      <w:r w:rsidR="00C137ED" w:rsidRPr="00C90CBC">
        <w:rPr>
          <w:rFonts w:ascii="Times New Roman" w:hAnsi="Times New Roman" w:cs="Times New Roman"/>
          <w:b w:val="0"/>
        </w:rPr>
        <w:t>Непредставление</w:t>
      </w:r>
      <w:r w:rsidR="00577A08" w:rsidRPr="00C90CBC">
        <w:rPr>
          <w:rFonts w:ascii="Times New Roman" w:hAnsi="Times New Roman" w:cs="Times New Roman"/>
          <w:b w:val="0"/>
        </w:rPr>
        <w:t xml:space="preserve">, </w:t>
      </w:r>
      <w:r w:rsidR="00C137ED" w:rsidRPr="00C90CBC">
        <w:rPr>
          <w:rFonts w:ascii="Times New Roman" w:hAnsi="Times New Roman" w:cs="Times New Roman"/>
          <w:b w:val="0"/>
        </w:rPr>
        <w:t xml:space="preserve"> несвоевременное представление</w:t>
      </w:r>
      <w:r w:rsidR="00577A08" w:rsidRPr="00C90CBC">
        <w:rPr>
          <w:rFonts w:ascii="Times New Roman" w:hAnsi="Times New Roman" w:cs="Times New Roman"/>
          <w:b w:val="0"/>
        </w:rPr>
        <w:t xml:space="preserve"> или</w:t>
      </w:r>
      <w:r w:rsidR="00C137ED" w:rsidRPr="00C90CBC">
        <w:rPr>
          <w:rFonts w:ascii="Times New Roman" w:hAnsi="Times New Roman" w:cs="Times New Roman"/>
          <w:b w:val="0"/>
        </w:rPr>
        <w:t xml:space="preserve"> представление </w:t>
      </w:r>
      <w:r w:rsidR="00577A08" w:rsidRPr="00C90CBC">
        <w:rPr>
          <w:rFonts w:ascii="Times New Roman" w:hAnsi="Times New Roman" w:cs="Times New Roman"/>
          <w:b w:val="0"/>
        </w:rPr>
        <w:t xml:space="preserve">недостоверной </w:t>
      </w:r>
      <w:r w:rsidR="00C137ED" w:rsidRPr="00C90CBC">
        <w:rPr>
          <w:rFonts w:ascii="Times New Roman" w:hAnsi="Times New Roman" w:cs="Times New Roman"/>
          <w:b w:val="0"/>
        </w:rPr>
        <w:t xml:space="preserve"> информации в антимонопольный орган,  является основанием для принятия мер</w:t>
      </w:r>
      <w:r w:rsidR="00577A08" w:rsidRPr="00C90CBC">
        <w:rPr>
          <w:rFonts w:ascii="Times New Roman" w:hAnsi="Times New Roman" w:cs="Times New Roman"/>
          <w:b w:val="0"/>
        </w:rPr>
        <w:t xml:space="preserve"> ответственности</w:t>
      </w:r>
      <w:r w:rsidR="00C137ED" w:rsidRPr="00C90CBC">
        <w:rPr>
          <w:rFonts w:ascii="Times New Roman" w:hAnsi="Times New Roman" w:cs="Times New Roman"/>
          <w:b w:val="0"/>
        </w:rPr>
        <w:t>, предусмотренных закон</w:t>
      </w:r>
      <w:r w:rsidR="00577A08" w:rsidRPr="00C90CBC">
        <w:rPr>
          <w:rFonts w:ascii="Times New Roman" w:hAnsi="Times New Roman" w:cs="Times New Roman"/>
          <w:b w:val="0"/>
        </w:rPr>
        <w:t>одательством</w:t>
      </w:r>
      <w:r w:rsidR="00C137ED" w:rsidRPr="00C90CBC">
        <w:rPr>
          <w:rFonts w:ascii="Times New Roman" w:hAnsi="Times New Roman" w:cs="Times New Roman"/>
          <w:b w:val="0"/>
        </w:rPr>
        <w:t xml:space="preserve"> </w:t>
      </w:r>
      <w:proofErr w:type="spellStart"/>
      <w:r w:rsidR="00C137ED" w:rsidRPr="00C90CBC">
        <w:rPr>
          <w:rFonts w:ascii="Times New Roman" w:hAnsi="Times New Roman" w:cs="Times New Roman"/>
          <w:b w:val="0"/>
        </w:rPr>
        <w:t>Кыргызской</w:t>
      </w:r>
      <w:proofErr w:type="spellEnd"/>
      <w:r w:rsidR="00C137ED" w:rsidRPr="00C90CBC">
        <w:rPr>
          <w:rFonts w:ascii="Times New Roman" w:hAnsi="Times New Roman" w:cs="Times New Roman"/>
          <w:b w:val="0"/>
        </w:rPr>
        <w:t xml:space="preserve"> Республики</w:t>
      </w:r>
      <w:r w:rsidR="00577A08" w:rsidRPr="00C90CBC">
        <w:rPr>
          <w:rFonts w:ascii="Times New Roman" w:hAnsi="Times New Roman" w:cs="Times New Roman"/>
          <w:b w:val="0"/>
        </w:rPr>
        <w:t xml:space="preserve"> </w:t>
      </w:r>
      <w:r w:rsidR="00514630" w:rsidRPr="00C90CBC">
        <w:rPr>
          <w:rFonts w:ascii="Times New Roman" w:hAnsi="Times New Roman" w:cs="Times New Roman"/>
          <w:b w:val="0"/>
        </w:rPr>
        <w:t>о</w:t>
      </w:r>
      <w:r w:rsidR="00577A08" w:rsidRPr="00C90CBC">
        <w:rPr>
          <w:rFonts w:ascii="Times New Roman" w:hAnsi="Times New Roman" w:cs="Times New Roman"/>
          <w:b w:val="0"/>
        </w:rPr>
        <w:t xml:space="preserve"> нарушениях</w:t>
      </w:r>
      <w:r w:rsidR="00C137ED" w:rsidRPr="00C90CBC">
        <w:rPr>
          <w:rFonts w:ascii="Times New Roman" w:hAnsi="Times New Roman" w:cs="Times New Roman"/>
          <w:b w:val="0"/>
        </w:rPr>
        <w:t>.</w:t>
      </w:r>
    </w:p>
    <w:p w14:paraId="5E45B488" w14:textId="77777777" w:rsidR="00C137ED" w:rsidRPr="004F0ABF" w:rsidRDefault="00C137ED" w:rsidP="004F0ABF">
      <w:pPr>
        <w:pStyle w:val="tkNazvanie"/>
        <w:spacing w:before="0" w:after="0"/>
        <w:ind w:left="0" w:right="0" w:firstLine="851"/>
        <w:rPr>
          <w:rFonts w:ascii="Times New Roman" w:hAnsi="Times New Roman" w:cs="Times New Roman"/>
          <w:b w:val="0"/>
          <w:color w:val="FF0000"/>
        </w:rPr>
      </w:pPr>
    </w:p>
    <w:p w14:paraId="332BA28B" w14:textId="77777777" w:rsidR="00C137ED" w:rsidRPr="004F0ABF" w:rsidRDefault="00C137ED" w:rsidP="004F0ABF">
      <w:pPr>
        <w:pStyle w:val="tkNazvanie"/>
        <w:spacing w:before="0" w:after="0"/>
        <w:ind w:left="0" w:right="0" w:firstLine="851"/>
        <w:jc w:val="both"/>
        <w:rPr>
          <w:rFonts w:ascii="Times New Roman" w:hAnsi="Times New Roman" w:cs="Times New Roman"/>
          <w:b w:val="0"/>
        </w:rPr>
      </w:pPr>
      <w:r w:rsidRPr="004F0ABF">
        <w:rPr>
          <w:rFonts w:ascii="Times New Roman" w:hAnsi="Times New Roman" w:cs="Times New Roman"/>
          <w:bCs w:val="0"/>
        </w:rPr>
        <w:lastRenderedPageBreak/>
        <w:t xml:space="preserve">3. Порядок получения дополнительной информации от хозяйствующих субъектов, </w:t>
      </w:r>
      <w:r w:rsidRPr="004F0ABF">
        <w:rPr>
          <w:rFonts w:ascii="Times New Roman" w:hAnsi="Times New Roman" w:cs="Times New Roman"/>
        </w:rPr>
        <w:t>занимающих доминирующее положение  на товарных рынках Кыргызской Республики</w:t>
      </w:r>
    </w:p>
    <w:p w14:paraId="2C077FDF" w14:textId="77777777" w:rsidR="008E01DB" w:rsidRPr="004F0ABF" w:rsidRDefault="008E01DB" w:rsidP="004F0ABF">
      <w:pPr>
        <w:pStyle w:val="tkNazvanie"/>
        <w:spacing w:before="0" w:after="0"/>
        <w:ind w:left="0" w:right="0" w:firstLine="851"/>
        <w:jc w:val="both"/>
        <w:rPr>
          <w:rFonts w:ascii="Times New Roman" w:hAnsi="Times New Roman" w:cs="Times New Roman"/>
          <w:b w:val="0"/>
          <w:bCs w:val="0"/>
        </w:rPr>
      </w:pPr>
    </w:p>
    <w:p w14:paraId="36C14B87" w14:textId="4337525D" w:rsidR="00C3363A" w:rsidRPr="004F0ABF" w:rsidRDefault="008E01DB" w:rsidP="004F0ABF">
      <w:pPr>
        <w:pStyle w:val="tkNazvanie"/>
        <w:spacing w:before="0" w:after="0"/>
        <w:ind w:left="0" w:right="0" w:firstLine="851"/>
        <w:jc w:val="both"/>
        <w:rPr>
          <w:rFonts w:ascii="Times New Roman" w:hAnsi="Times New Roman" w:cs="Times New Roman"/>
          <w:b w:val="0"/>
          <w:bCs w:val="0"/>
        </w:rPr>
      </w:pPr>
      <w:r w:rsidRPr="004F0ABF">
        <w:rPr>
          <w:rFonts w:ascii="Times New Roman" w:hAnsi="Times New Roman" w:cs="Times New Roman"/>
          <w:b w:val="0"/>
          <w:bCs w:val="0"/>
        </w:rPr>
        <w:t xml:space="preserve">10. </w:t>
      </w:r>
      <w:proofErr w:type="gramStart"/>
      <w:r w:rsidRPr="004F0ABF">
        <w:rPr>
          <w:rFonts w:ascii="Times New Roman" w:hAnsi="Times New Roman" w:cs="Times New Roman"/>
          <w:b w:val="0"/>
          <w:bCs w:val="0"/>
        </w:rPr>
        <w:t xml:space="preserve">В случаях, когда для проведения экономико-статистического наблюдения информация, полученная антимонопольным органом из одного или нескольких источников, указанных </w:t>
      </w:r>
      <w:r w:rsidRPr="00C90CBC">
        <w:rPr>
          <w:rFonts w:ascii="Times New Roman" w:hAnsi="Times New Roman" w:cs="Times New Roman"/>
          <w:b w:val="0"/>
          <w:bCs w:val="0"/>
        </w:rPr>
        <w:t xml:space="preserve">в пункте 6 </w:t>
      </w:r>
      <w:r w:rsidRPr="004F0ABF">
        <w:rPr>
          <w:rFonts w:ascii="Times New Roman" w:hAnsi="Times New Roman" w:cs="Times New Roman"/>
          <w:b w:val="0"/>
          <w:bCs w:val="0"/>
        </w:rPr>
        <w:t>настоящего Порядка, требует разъяснений и/или уточнений, которые не могут быть получены из других источников,  или содерж</w:t>
      </w:r>
      <w:r w:rsidR="00260A69">
        <w:rPr>
          <w:rFonts w:ascii="Times New Roman" w:hAnsi="Times New Roman" w:cs="Times New Roman"/>
          <w:b w:val="0"/>
          <w:bCs w:val="0"/>
        </w:rPr>
        <w:t>а</w:t>
      </w:r>
      <w:r w:rsidRPr="004F0ABF">
        <w:rPr>
          <w:rFonts w:ascii="Times New Roman" w:hAnsi="Times New Roman" w:cs="Times New Roman"/>
          <w:b w:val="0"/>
          <w:bCs w:val="0"/>
        </w:rPr>
        <w:t xml:space="preserve">тся в них не в полном объеме, </w:t>
      </w:r>
      <w:r w:rsidR="004A58EB">
        <w:rPr>
          <w:rFonts w:ascii="Times New Roman" w:hAnsi="Times New Roman" w:cs="Times New Roman"/>
          <w:b w:val="0"/>
          <w:bCs w:val="0"/>
        </w:rPr>
        <w:t xml:space="preserve">либо в предоставлении запрашиваемой информации отказано, </w:t>
      </w:r>
      <w:r w:rsidRPr="004F0ABF">
        <w:rPr>
          <w:rFonts w:ascii="Times New Roman" w:hAnsi="Times New Roman" w:cs="Times New Roman"/>
          <w:b w:val="0"/>
          <w:bCs w:val="0"/>
        </w:rPr>
        <w:t xml:space="preserve">антимонопольный орган вправе запросить дополнительную уточняющую информацию у хозяйствующих субъектов, </w:t>
      </w:r>
      <w:r w:rsidRPr="004F0ABF">
        <w:rPr>
          <w:rFonts w:ascii="Times New Roman" w:hAnsi="Times New Roman" w:cs="Times New Roman"/>
          <w:b w:val="0"/>
        </w:rPr>
        <w:t>включенных</w:t>
      </w:r>
      <w:proofErr w:type="gramEnd"/>
      <w:r w:rsidRPr="004F0ABF">
        <w:rPr>
          <w:rFonts w:ascii="Times New Roman" w:hAnsi="Times New Roman" w:cs="Times New Roman"/>
          <w:b w:val="0"/>
        </w:rPr>
        <w:t xml:space="preserve"> в Реестр, в части конкретных показателей деятельности соответствующего хозяйствующего субъекта</w:t>
      </w:r>
      <w:r w:rsidRPr="004F0ABF">
        <w:rPr>
          <w:rFonts w:ascii="Times New Roman" w:hAnsi="Times New Roman" w:cs="Times New Roman"/>
          <w:b w:val="0"/>
          <w:bCs w:val="0"/>
        </w:rPr>
        <w:t>.</w:t>
      </w:r>
    </w:p>
    <w:p w14:paraId="307B58C1" w14:textId="77777777" w:rsidR="008E01DB" w:rsidRPr="004F0ABF" w:rsidRDefault="008E01DB" w:rsidP="004F0ABF">
      <w:pPr>
        <w:pStyle w:val="tkNazvanie"/>
        <w:spacing w:before="0" w:after="0"/>
        <w:ind w:left="0" w:right="0" w:firstLine="851"/>
        <w:jc w:val="both"/>
        <w:rPr>
          <w:rFonts w:ascii="Times New Roman" w:hAnsi="Times New Roman" w:cs="Times New Roman"/>
          <w:b w:val="0"/>
        </w:rPr>
      </w:pPr>
      <w:r w:rsidRPr="004F0ABF">
        <w:rPr>
          <w:rFonts w:ascii="Times New Roman" w:hAnsi="Times New Roman" w:cs="Times New Roman"/>
          <w:b w:val="0"/>
          <w:bCs w:val="0"/>
        </w:rPr>
        <w:t xml:space="preserve">11. Хозяйствующие субъекты, </w:t>
      </w:r>
      <w:r w:rsidRPr="004F0ABF">
        <w:rPr>
          <w:rFonts w:ascii="Times New Roman" w:hAnsi="Times New Roman" w:cs="Times New Roman"/>
          <w:b w:val="0"/>
        </w:rPr>
        <w:t xml:space="preserve">занимающие доминирующее положение на товарных рынках Кыргызской Республики, </w:t>
      </w:r>
      <w:r w:rsidRPr="004F0ABF">
        <w:rPr>
          <w:rFonts w:ascii="Times New Roman" w:hAnsi="Times New Roman" w:cs="Times New Roman"/>
          <w:b w:val="0"/>
          <w:bCs w:val="0"/>
        </w:rPr>
        <w:t xml:space="preserve">обязаны </w:t>
      </w:r>
      <w:r w:rsidRPr="004F0ABF">
        <w:rPr>
          <w:rFonts w:ascii="Times New Roman" w:hAnsi="Times New Roman" w:cs="Times New Roman"/>
          <w:b w:val="0"/>
        </w:rPr>
        <w:t xml:space="preserve">по письменному запросу антимонопольного органа предоставить необходимую уточняющую информацию в срок, установленный антимонопольным органом, который в зависимости от  </w:t>
      </w:r>
      <w:r w:rsidRPr="004F0ABF">
        <w:rPr>
          <w:rFonts w:ascii="Times New Roman" w:hAnsi="Times New Roman" w:cs="Times New Roman"/>
          <w:b w:val="0"/>
          <w:color w:val="000000"/>
        </w:rPr>
        <w:t xml:space="preserve">объема запрашиваемой информации не может быть менее 5 (пяти) рабочих дней </w:t>
      </w:r>
      <w:proofErr w:type="gramStart"/>
      <w:r w:rsidRPr="004F0ABF">
        <w:rPr>
          <w:rFonts w:ascii="Times New Roman" w:hAnsi="Times New Roman" w:cs="Times New Roman"/>
          <w:b w:val="0"/>
          <w:color w:val="000000"/>
        </w:rPr>
        <w:t>с даты получения</w:t>
      </w:r>
      <w:proofErr w:type="gramEnd"/>
      <w:r w:rsidRPr="004F0ABF">
        <w:rPr>
          <w:rFonts w:ascii="Times New Roman" w:hAnsi="Times New Roman" w:cs="Times New Roman"/>
          <w:b w:val="0"/>
          <w:color w:val="000000"/>
        </w:rPr>
        <w:t xml:space="preserve"> запроса</w:t>
      </w:r>
      <w:r w:rsidRPr="004F0ABF">
        <w:rPr>
          <w:rFonts w:ascii="Times New Roman" w:hAnsi="Times New Roman" w:cs="Times New Roman"/>
          <w:b w:val="0"/>
        </w:rPr>
        <w:t>.</w:t>
      </w:r>
    </w:p>
    <w:p w14:paraId="3B63B47D" w14:textId="77777777" w:rsidR="00622853" w:rsidRDefault="008E01DB" w:rsidP="00622853">
      <w:pPr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1529"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Pr="003E15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запросе указываются: правовые основания (в соответствии с возложенными на антимонопольный орган законодательством целями и задачами), цель запроса, указание </w:t>
      </w:r>
    </w:p>
    <w:p w14:paraId="3516811B" w14:textId="77777777" w:rsidR="00622853" w:rsidRPr="004F0ABF" w:rsidRDefault="00622853" w:rsidP="00776B2F">
      <w:pPr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причин </w:t>
      </w:r>
      <w:r w:rsidRPr="003E15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невозможности получить необходимые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</w:t>
      </w:r>
      <w:r w:rsidRPr="003E152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E1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источников, предусмотренных пунктом 6 </w:t>
      </w:r>
      <w:r w:rsidRPr="003E15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настоящего Порядка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3E15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также  срок предоставления информации.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запросу должна быть приложена копия письменного ответа органов, указанных в пункте 6 настоящего Порядка</w:t>
      </w:r>
      <w:r w:rsidRPr="003E15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подтверждающего отказ либо невозможность предоставления запрашиваемой информации.</w:t>
      </w:r>
    </w:p>
    <w:p w14:paraId="33C4CC32" w14:textId="77777777" w:rsidR="008E01DB" w:rsidRPr="004F0ABF" w:rsidRDefault="008E01DB" w:rsidP="004F0ABF">
      <w:pPr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 Хозяйствующие субъекты по мотивированному обоснованию вправе ходатайствовать перед антимонопольным органом о продлении указанного в запросе срока предоставления информации, но не более</w:t>
      </w:r>
      <w:proofErr w:type="gramStart"/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на  5  (пять) рабочих дней.</w:t>
      </w:r>
    </w:p>
    <w:p w14:paraId="1FDA6744" w14:textId="77777777" w:rsidR="008E01DB" w:rsidRPr="004F0ABF" w:rsidRDefault="008E01DB" w:rsidP="004F0ABF">
      <w:pPr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 В случае</w:t>
      </w:r>
      <w:proofErr w:type="gramStart"/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 информация, запрашиваемая антимонопольным органом, содержит сведения, составляющие коммерческую тайну, хозяйствующий субъект в ответе делает соответствующую пометку об этом и указывает на перечень сведений, составляющих коммерческую тайну.</w:t>
      </w:r>
    </w:p>
    <w:p w14:paraId="18B87206" w14:textId="3C519959" w:rsidR="0096011C" w:rsidRPr="004F0ABF" w:rsidRDefault="0096011C" w:rsidP="004F0ABF">
      <w:pPr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15. Антимонопольный орган, его должностные лица и сотрудники несут ответственность </w:t>
      </w:r>
      <w:r w:rsidRPr="004F0ABF">
        <w:rPr>
          <w:rFonts w:ascii="Times New Roman" w:hAnsi="Times New Roman" w:cs="Times New Roman"/>
          <w:sz w:val="24"/>
          <w:szCs w:val="24"/>
        </w:rPr>
        <w:t>за разглашение сведений, составляющих коммерческую тайну, без согласия хозяйствующего субъекта, за исключением случаев, предусмотренных законодательством Кыргызской Республики.</w:t>
      </w:r>
    </w:p>
    <w:p w14:paraId="76FB0D3E" w14:textId="46ED5D64" w:rsidR="0096011C" w:rsidRPr="004F0ABF" w:rsidRDefault="0096011C" w:rsidP="004F0ABF">
      <w:pPr>
        <w:ind w:firstLine="851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F0ABF">
        <w:rPr>
          <w:rFonts w:ascii="Times New Roman" w:hAnsi="Times New Roman" w:cs="Times New Roman"/>
          <w:sz w:val="24"/>
          <w:szCs w:val="24"/>
        </w:rPr>
        <w:t xml:space="preserve">16.  </w:t>
      </w:r>
      <w:r w:rsidR="00577A08" w:rsidRPr="00C90CBC">
        <w:rPr>
          <w:rFonts w:ascii="Times New Roman" w:hAnsi="Times New Roman" w:cs="Times New Roman"/>
          <w:sz w:val="24"/>
          <w:szCs w:val="24"/>
        </w:rPr>
        <w:t xml:space="preserve">Непредставление,  несвоевременное представление или представление недостоверной  информации в антимонопольный орган,  является основанием для принятия мер ответственности, предусмотренных законодательством Кыргызской Республики </w:t>
      </w:r>
      <w:r w:rsidR="00514630">
        <w:rPr>
          <w:rFonts w:ascii="Times New Roman" w:hAnsi="Times New Roman" w:cs="Times New Roman"/>
          <w:sz w:val="24"/>
          <w:szCs w:val="24"/>
        </w:rPr>
        <w:t>о</w:t>
      </w:r>
      <w:r w:rsidR="00577A08" w:rsidRPr="00C90CBC">
        <w:rPr>
          <w:rFonts w:ascii="Times New Roman" w:hAnsi="Times New Roman" w:cs="Times New Roman"/>
          <w:sz w:val="24"/>
          <w:szCs w:val="24"/>
        </w:rPr>
        <w:t xml:space="preserve"> нарушениях</w:t>
      </w:r>
      <w:r w:rsidRPr="00C90CBC">
        <w:rPr>
          <w:rFonts w:ascii="Times New Roman" w:hAnsi="Times New Roman" w:cs="Times New Roman"/>
          <w:sz w:val="24"/>
          <w:szCs w:val="24"/>
        </w:rPr>
        <w:t>.</w:t>
      </w:r>
    </w:p>
    <w:p w14:paraId="18380527" w14:textId="2174B6C9" w:rsidR="0096011C" w:rsidRPr="004F0ABF" w:rsidRDefault="0096011C" w:rsidP="004F0ABF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17. В случае</w:t>
      </w:r>
      <w:proofErr w:type="gramStart"/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при получении запроса от антимонопольного органа хозяйствующий субъект выявит, что информация, требующая разъяснения и/или уточнения, содержит некорректные и/или неполные данные, касающиеся деятельности хозяйствующего субъекта,</w:t>
      </w:r>
      <w:r w:rsidRPr="004F0ABF" w:rsidDel="00E703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хозяйствующий субъект в своем ответе указывает на такое несоответствие с описанием  выявленных не корректных и/или неполных данных</w:t>
      </w:r>
      <w:r w:rsidR="00C64BAA"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64BAA" w:rsidRPr="003E1529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приложением корректной информации</w:t>
      </w:r>
      <w:r w:rsidRPr="003E15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5F02B67" w14:textId="77777777" w:rsidR="00622853" w:rsidRDefault="00622853" w:rsidP="004F0ABF">
      <w:pPr>
        <w:spacing w:after="0"/>
        <w:ind w:firstLine="851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F0AB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18. Хозяйствующие субъекты, </w:t>
      </w:r>
      <w:r w:rsidRPr="004F0ABF">
        <w:rPr>
          <w:rFonts w:ascii="Times New Roman" w:hAnsi="Times New Roman"/>
          <w:sz w:val="24"/>
          <w:szCs w:val="24"/>
        </w:rPr>
        <w:t>занимающие доминирующее положение на товарных рынках Кыргызской Республики,</w:t>
      </w:r>
      <w:r w:rsidRPr="004F0AB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вправе отказать в предоставлении запрашиваемой информации антимонопольному органу в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случае, если </w:t>
      </w:r>
      <w:r w:rsidRPr="004F0AB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запрос антимонопольного органа не соответствует требованиям, указанным в п.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12</w:t>
      </w:r>
      <w:r w:rsidRPr="004F0AB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настоящего Порядка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в том числе когда до направления запроса хозяйствующим субъектам необходимая</w:t>
      </w:r>
      <w:r w:rsidRPr="004F0AB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информация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 была запрошена</w:t>
      </w:r>
      <w:r w:rsidRPr="004F0AB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антимонопольным органом </w:t>
      </w:r>
      <w:r w:rsidRPr="004F0AB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из источников, указанных в </w:t>
      </w:r>
      <w:r w:rsidRPr="003E1529">
        <w:rPr>
          <w:rFonts w:ascii="Times New Roman" w:eastAsia="Times New Roman" w:hAnsi="Times New Roman"/>
          <w:sz w:val="24"/>
          <w:szCs w:val="24"/>
          <w:lang w:eastAsia="ru-RU"/>
        </w:rPr>
        <w:t>пункте 6</w:t>
      </w:r>
      <w:r w:rsidRPr="004F0ABF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 </w:t>
      </w:r>
      <w:r w:rsidRPr="004F0AB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настоящего Порядка,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либо отсутствует </w:t>
      </w:r>
      <w:r w:rsidRPr="004F0AB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письменны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й</w:t>
      </w:r>
      <w:r w:rsidRPr="004F0AB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твет об отказе или невозможности </w:t>
      </w:r>
      <w:r w:rsidRPr="004F0AB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предоставлени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 запрашиваемой информации.</w:t>
      </w:r>
    </w:p>
    <w:p w14:paraId="674B4E28" w14:textId="77777777" w:rsidR="00C64BAA" w:rsidRPr="004F0ABF" w:rsidRDefault="00C64BAA" w:rsidP="004F0ABF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F023783" w14:textId="77777777" w:rsidR="0096011C" w:rsidRPr="003E1529" w:rsidRDefault="002C1682" w:rsidP="004F0ABF">
      <w:pPr>
        <w:spacing w:after="0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0ABF">
        <w:rPr>
          <w:rFonts w:ascii="Times New Roman" w:hAnsi="Times New Roman" w:cs="Times New Roman"/>
          <w:b/>
          <w:sz w:val="24"/>
          <w:szCs w:val="24"/>
        </w:rPr>
        <w:t xml:space="preserve">4. Порядок ведения экономико-статистического наблюдения </w:t>
      </w:r>
      <w:r w:rsidRPr="003E1529">
        <w:rPr>
          <w:rFonts w:ascii="Times New Roman" w:hAnsi="Times New Roman" w:cs="Times New Roman"/>
          <w:b/>
          <w:sz w:val="24"/>
          <w:szCs w:val="24"/>
        </w:rPr>
        <w:t>и принимаемые по его итогам решения</w:t>
      </w:r>
    </w:p>
    <w:p w14:paraId="23187468" w14:textId="6D9CB2C4" w:rsidR="002C1682" w:rsidRPr="004F0ABF" w:rsidRDefault="002C1682" w:rsidP="004F0ABF">
      <w:pPr>
        <w:spacing w:after="0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19. </w:t>
      </w:r>
      <w:proofErr w:type="spellStart"/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Экономико</w:t>
      </w:r>
      <w:proofErr w:type="spellEnd"/>
      <w:r w:rsidRPr="004F0ABF">
        <w:rPr>
          <w:rFonts w:ascii="Times New Roman" w:hAnsi="Times New Roman" w:cs="Times New Roman"/>
          <w:sz w:val="24"/>
          <w:szCs w:val="24"/>
        </w:rPr>
        <w:t>–</w:t>
      </w:r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статистическое наблюдение осуществляется антимонопольным органом на основании информации, предоставленной в соответствии с п. </w:t>
      </w:r>
      <w:r w:rsidR="009521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Порядка, а также информации, предоставляемой хозяйствующими субъектами в соответствии с разделом 3 настоящего Порядка</w:t>
      </w:r>
      <w:r w:rsidR="0026584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14:paraId="0E5A98A2" w14:textId="7FF56EDA" w:rsidR="00AB47C9" w:rsidRPr="004F0ABF" w:rsidRDefault="002A7673" w:rsidP="0095216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F0ABF">
        <w:rPr>
          <w:rFonts w:ascii="Times New Roman" w:hAnsi="Times New Roman" w:cs="Times New Roman"/>
          <w:sz w:val="24"/>
          <w:szCs w:val="24"/>
        </w:rPr>
        <w:t xml:space="preserve">20. </w:t>
      </w:r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Антимонопольный орган на основе </w:t>
      </w:r>
      <w:r w:rsidRPr="004F0ABF">
        <w:rPr>
          <w:rFonts w:ascii="Times New Roman" w:hAnsi="Times New Roman" w:cs="Times New Roman"/>
          <w:sz w:val="24"/>
          <w:szCs w:val="24"/>
        </w:rPr>
        <w:t xml:space="preserve">полученных </w:t>
      </w:r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экономико-статистического наблюдения</w:t>
      </w:r>
      <w:r w:rsidRPr="004F0ABF">
        <w:rPr>
          <w:rFonts w:ascii="Times New Roman" w:hAnsi="Times New Roman" w:cs="Times New Roman"/>
          <w:sz w:val="24"/>
          <w:szCs w:val="24"/>
        </w:rPr>
        <w:t xml:space="preserve"> данных</w:t>
      </w:r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устанавливает факторы, влияющие на деятельность хозяйствующих субъектов  на соответствующем товарном рынке, </w:t>
      </w:r>
      <w:r w:rsidRPr="004F0A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устанавливает факт наличия или отсутствия на соответствующем рынке признаков злоупотреблений доминирующим положением со стороны хозяйствующих субъектов и/или </w:t>
      </w:r>
      <w:r w:rsidRPr="004F0ABF">
        <w:rPr>
          <w:rFonts w:ascii="Times New Roman" w:hAnsi="Times New Roman" w:cs="Times New Roman"/>
          <w:sz w:val="24"/>
          <w:szCs w:val="24"/>
        </w:rPr>
        <w:t>нарушений норм Закона Кыргызской Республики «О конкуренции».</w:t>
      </w:r>
    </w:p>
    <w:p w14:paraId="449E26DD" w14:textId="7F96C56F" w:rsidR="002A7673" w:rsidRPr="004F0ABF" w:rsidRDefault="002A7673" w:rsidP="004F0ABF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0ABF">
        <w:rPr>
          <w:rFonts w:ascii="Times New Roman" w:hAnsi="Times New Roman" w:cs="Times New Roman"/>
          <w:sz w:val="24"/>
          <w:szCs w:val="24"/>
        </w:rPr>
        <w:t>2</w:t>
      </w:r>
      <w:r w:rsidR="00952167">
        <w:rPr>
          <w:rFonts w:ascii="Times New Roman" w:hAnsi="Times New Roman" w:cs="Times New Roman"/>
          <w:sz w:val="24"/>
          <w:szCs w:val="24"/>
        </w:rPr>
        <w:t>1</w:t>
      </w:r>
      <w:r w:rsidRPr="004F0ABF">
        <w:rPr>
          <w:rFonts w:ascii="Times New Roman" w:hAnsi="Times New Roman" w:cs="Times New Roman"/>
          <w:sz w:val="24"/>
          <w:szCs w:val="24"/>
        </w:rPr>
        <w:t xml:space="preserve">. </w:t>
      </w:r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итогам экономико-статистического наблюдения антимонопольным органом может быть принято одно из следующих решений:</w:t>
      </w:r>
    </w:p>
    <w:p w14:paraId="0245C5FA" w14:textId="77777777" w:rsidR="002A7673" w:rsidRPr="004F0ABF" w:rsidRDefault="002A7673" w:rsidP="004F0ABF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случае обнаружения признаков нарушений норм Закона Кыргызской Республики «О конкуренции» о рассмотрении дела о нарушениях антимонопольного законодательства в соответствии с Правилами рассмотрения дел о нарушениях антимонопольного законодательства Кыргызской Республики, утвержденными постановлением Правительства Кыргызской Республики от 2 июня 2012 года № 365;</w:t>
      </w:r>
    </w:p>
    <w:p w14:paraId="49C8CB8E" w14:textId="77777777" w:rsidR="002A7673" w:rsidRPr="004F0ABF" w:rsidRDefault="002A7673" w:rsidP="004F0AB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F0ABF">
        <w:rPr>
          <w:rFonts w:ascii="Times New Roman" w:hAnsi="Times New Roman" w:cs="Times New Roman"/>
          <w:sz w:val="24"/>
          <w:szCs w:val="24"/>
        </w:rPr>
        <w:t xml:space="preserve">- о </w:t>
      </w:r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проведении анализа состояния конкурентной среды на рынке в соответствии с Порядком проведения анализа состояния конкуренции на товарном рынке Кыргызской Республики, утвержденного постановлением Правительства Кыргызской Республики от 7 июля 2015 года №461 (</w:t>
      </w:r>
      <w:r w:rsidRPr="004F0ABF">
        <w:rPr>
          <w:rFonts w:ascii="Times New Roman" w:hAnsi="Times New Roman" w:cs="Times New Roman"/>
          <w:sz w:val="24"/>
          <w:szCs w:val="24"/>
        </w:rPr>
        <w:t>при наличии оснований для исключения хозяйствующего субъекта из Реестра).</w:t>
      </w:r>
    </w:p>
    <w:p w14:paraId="3735E839" w14:textId="77777777" w:rsidR="002A7673" w:rsidRPr="004F0ABF" w:rsidRDefault="002A7673" w:rsidP="004F0ABF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 и основания для исключения хозяйствующего субъекта из Реестра регулируются Порядком формирования и ведения Государственного реестра хозяйствующих субъектов, занимающих доминирующее положение на товарных рынках Кыргызской Республики, утвержденным постановлением Правительства Кыргызской Республики от 20 мая 2015 года № 304.</w:t>
      </w:r>
    </w:p>
    <w:p w14:paraId="5832B861" w14:textId="36380CFD" w:rsidR="002A7673" w:rsidRPr="00541E3A" w:rsidRDefault="002A7673" w:rsidP="0095216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9521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4F0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4F0ABF">
        <w:rPr>
          <w:rFonts w:ascii="Times New Roman" w:hAnsi="Times New Roman" w:cs="Times New Roman"/>
          <w:sz w:val="24"/>
          <w:szCs w:val="24"/>
        </w:rPr>
        <w:t xml:space="preserve"> В случае несогласия с решениями (действиями) антимонопольного органа, они могут быть обжалованы хозяйствующим субъектом </w:t>
      </w:r>
      <w:r w:rsidR="00952167" w:rsidRPr="00541E3A">
        <w:rPr>
          <w:rFonts w:ascii="Times New Roman" w:hAnsi="Times New Roman" w:cs="Times New Roman"/>
          <w:sz w:val="24"/>
          <w:szCs w:val="24"/>
        </w:rPr>
        <w:t>в</w:t>
      </w:r>
      <w:r w:rsidR="000516AE" w:rsidRPr="00541E3A">
        <w:rPr>
          <w:rFonts w:ascii="Times New Roman" w:hAnsi="Times New Roman" w:cs="Times New Roman"/>
          <w:sz w:val="24"/>
          <w:szCs w:val="24"/>
        </w:rPr>
        <w:t xml:space="preserve"> </w:t>
      </w:r>
      <w:r w:rsidR="00952167" w:rsidRPr="00541E3A">
        <w:rPr>
          <w:rFonts w:ascii="Times New Roman" w:hAnsi="Times New Roman" w:cs="Times New Roman"/>
          <w:sz w:val="24"/>
          <w:szCs w:val="24"/>
        </w:rPr>
        <w:t xml:space="preserve">досудебном </w:t>
      </w:r>
      <w:r w:rsidRPr="004F0ABF">
        <w:rPr>
          <w:rFonts w:ascii="Times New Roman" w:hAnsi="Times New Roman" w:cs="Times New Roman"/>
          <w:sz w:val="24"/>
          <w:szCs w:val="24"/>
        </w:rPr>
        <w:t>порядке, предусмотренном законодательством Кыргызской Республики об основах административной деятельности и административных процедурах</w:t>
      </w:r>
      <w:r w:rsidRPr="00541E3A">
        <w:rPr>
          <w:rFonts w:ascii="Times New Roman" w:hAnsi="Times New Roman" w:cs="Times New Roman"/>
          <w:sz w:val="24"/>
          <w:szCs w:val="24"/>
        </w:rPr>
        <w:t xml:space="preserve">, а </w:t>
      </w:r>
      <w:r w:rsidR="00952167" w:rsidRPr="00541E3A">
        <w:rPr>
          <w:rFonts w:ascii="Times New Roman" w:hAnsi="Times New Roman" w:cs="Times New Roman"/>
          <w:sz w:val="24"/>
          <w:szCs w:val="24"/>
        </w:rPr>
        <w:t xml:space="preserve">в </w:t>
      </w:r>
      <w:r w:rsidR="000A6D30" w:rsidRPr="00541E3A">
        <w:rPr>
          <w:rFonts w:ascii="Times New Roman" w:hAnsi="Times New Roman" w:cs="Times New Roman"/>
          <w:sz w:val="24"/>
          <w:szCs w:val="24"/>
        </w:rPr>
        <w:t>последующем -</w:t>
      </w:r>
      <w:r w:rsidRPr="00541E3A">
        <w:rPr>
          <w:rFonts w:ascii="Times New Roman" w:hAnsi="Times New Roman" w:cs="Times New Roman"/>
          <w:sz w:val="24"/>
          <w:szCs w:val="24"/>
        </w:rPr>
        <w:t xml:space="preserve"> в судебном порядке.</w:t>
      </w:r>
    </w:p>
    <w:p w14:paraId="2CD85740" w14:textId="77777777" w:rsidR="002A7673" w:rsidRPr="004F0ABF" w:rsidRDefault="002A7673" w:rsidP="004F0ABF">
      <w:pPr>
        <w:ind w:firstLine="851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sectPr w:rsidR="002A7673" w:rsidRPr="004F0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8DB986C" w15:done="0"/>
  <w15:commentEx w15:paraId="7AA197CF" w15:done="0"/>
  <w15:commentEx w15:paraId="7BE6E672" w15:done="0"/>
  <w15:commentEx w15:paraId="7A4BD237" w15:done="0"/>
  <w15:commentEx w15:paraId="44B5FA0A" w15:done="0"/>
  <w15:commentEx w15:paraId="7B0FE46A" w15:done="0"/>
  <w15:commentEx w15:paraId="53F40307" w15:done="0"/>
  <w15:commentEx w15:paraId="29569F55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bina Bazian">
    <w15:presenceInfo w15:providerId="AD" w15:userId="S-1-5-21-1641607706-1498403825-4050950663-1660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7EB"/>
    <w:rsid w:val="000516AE"/>
    <w:rsid w:val="000A6D30"/>
    <w:rsid w:val="000C41F6"/>
    <w:rsid w:val="001545E6"/>
    <w:rsid w:val="001F1294"/>
    <w:rsid w:val="001F39D9"/>
    <w:rsid w:val="00237491"/>
    <w:rsid w:val="00260A69"/>
    <w:rsid w:val="0026584A"/>
    <w:rsid w:val="002A7673"/>
    <w:rsid w:val="002C1682"/>
    <w:rsid w:val="002F0453"/>
    <w:rsid w:val="003E1529"/>
    <w:rsid w:val="003E32D5"/>
    <w:rsid w:val="003F253A"/>
    <w:rsid w:val="004127D4"/>
    <w:rsid w:val="004A58EB"/>
    <w:rsid w:val="004F0ABF"/>
    <w:rsid w:val="00514630"/>
    <w:rsid w:val="00541E3A"/>
    <w:rsid w:val="005624A9"/>
    <w:rsid w:val="00577A08"/>
    <w:rsid w:val="00622853"/>
    <w:rsid w:val="00685A03"/>
    <w:rsid w:val="006B3E3C"/>
    <w:rsid w:val="006F1BF8"/>
    <w:rsid w:val="00776B2F"/>
    <w:rsid w:val="007E6769"/>
    <w:rsid w:val="008237EB"/>
    <w:rsid w:val="008C5657"/>
    <w:rsid w:val="008E01DB"/>
    <w:rsid w:val="00952167"/>
    <w:rsid w:val="0096011C"/>
    <w:rsid w:val="00AB47C9"/>
    <w:rsid w:val="00B56C41"/>
    <w:rsid w:val="00BE2E6A"/>
    <w:rsid w:val="00C137ED"/>
    <w:rsid w:val="00C3363A"/>
    <w:rsid w:val="00C64BAA"/>
    <w:rsid w:val="00C90CBC"/>
    <w:rsid w:val="00C924FE"/>
    <w:rsid w:val="00D2715C"/>
    <w:rsid w:val="00DD7B35"/>
    <w:rsid w:val="00E8480A"/>
    <w:rsid w:val="00EA74E4"/>
    <w:rsid w:val="00EE04D0"/>
    <w:rsid w:val="00F8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00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7E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kTekst">
    <w:name w:val="_Текст обычный (tkTekst)"/>
    <w:basedOn w:val="a"/>
    <w:rsid w:val="008237EB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E67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6769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E67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kNazvanie">
    <w:name w:val="_Название (tkNazvanie)"/>
    <w:basedOn w:val="a"/>
    <w:rsid w:val="007E6769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3363A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annotation reference"/>
    <w:basedOn w:val="a0"/>
    <w:uiPriority w:val="99"/>
    <w:semiHidden/>
    <w:unhideWhenUsed/>
    <w:rsid w:val="004127D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127D4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127D4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127D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127D4"/>
    <w:rPr>
      <w:b/>
      <w:bCs/>
      <w:sz w:val="20"/>
      <w:szCs w:val="20"/>
    </w:rPr>
  </w:style>
  <w:style w:type="character" w:styleId="ac">
    <w:name w:val="Hyperlink"/>
    <w:basedOn w:val="a0"/>
    <w:uiPriority w:val="99"/>
    <w:semiHidden/>
    <w:unhideWhenUsed/>
    <w:rsid w:val="004127D4"/>
    <w:rPr>
      <w:color w:val="0000FF"/>
      <w:u w:val="single"/>
    </w:rPr>
  </w:style>
  <w:style w:type="paragraph" w:customStyle="1" w:styleId="tkZagolovok3">
    <w:name w:val="_Заголовок Глава (tkZagolovok3)"/>
    <w:basedOn w:val="a"/>
    <w:rsid w:val="004127D4"/>
    <w:pPr>
      <w:spacing w:before="200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tkZagolovok5">
    <w:name w:val="_Заголовок Статья (tkZagolovok5)"/>
    <w:basedOn w:val="a"/>
    <w:rsid w:val="004127D4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7E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kTekst">
    <w:name w:val="_Текст обычный (tkTekst)"/>
    <w:basedOn w:val="a"/>
    <w:rsid w:val="008237EB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E67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6769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E67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kNazvanie">
    <w:name w:val="_Название (tkNazvanie)"/>
    <w:basedOn w:val="a"/>
    <w:rsid w:val="007E6769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3363A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annotation reference"/>
    <w:basedOn w:val="a0"/>
    <w:uiPriority w:val="99"/>
    <w:semiHidden/>
    <w:unhideWhenUsed/>
    <w:rsid w:val="004127D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127D4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127D4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127D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127D4"/>
    <w:rPr>
      <w:b/>
      <w:bCs/>
      <w:sz w:val="20"/>
      <w:szCs w:val="20"/>
    </w:rPr>
  </w:style>
  <w:style w:type="character" w:styleId="ac">
    <w:name w:val="Hyperlink"/>
    <w:basedOn w:val="a0"/>
    <w:uiPriority w:val="99"/>
    <w:semiHidden/>
    <w:unhideWhenUsed/>
    <w:rsid w:val="004127D4"/>
    <w:rPr>
      <w:color w:val="0000FF"/>
      <w:u w:val="single"/>
    </w:rPr>
  </w:style>
  <w:style w:type="paragraph" w:customStyle="1" w:styleId="tkZagolovok3">
    <w:name w:val="_Заголовок Глава (tkZagolovok3)"/>
    <w:basedOn w:val="a"/>
    <w:rsid w:val="004127D4"/>
    <w:pPr>
      <w:spacing w:before="200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tkZagolovok5">
    <w:name w:val="_Заголовок Статья (tkZagolovok5)"/>
    <w:basedOn w:val="a"/>
    <w:rsid w:val="004127D4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9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B0D86-2325-409E-821F-2C879E80B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1624</Words>
  <Characters>9260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Жылдыз Камчыбекова</dc:creator>
  <cp:keywords/>
  <dc:description/>
  <cp:lastModifiedBy>Daniyar Mederov</cp:lastModifiedBy>
  <cp:revision>14</cp:revision>
  <dcterms:created xsi:type="dcterms:W3CDTF">2018-11-18T07:11:00Z</dcterms:created>
  <dcterms:modified xsi:type="dcterms:W3CDTF">2018-11-29T07:31:00Z</dcterms:modified>
</cp:coreProperties>
</file>